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xmlns:wp14="http://schemas.microsoft.com/office/word/2010/wordml" w:rsidP="3466C50A" w14:paraId="2304DC15" wp14:textId="7F951B15">
      <w:pPr>
        <w:spacing w:line="480" w:lineRule="auto"/>
        <w:jc w:val="center"/>
      </w:pPr>
      <w:r w:rsidRPr="3466C50A" w:rsidR="3466C50A">
        <w:rPr>
          <w:rFonts w:ascii="Arial" w:hAnsi="Arial" w:eastAsia="Arial" w:cs="Arial"/>
          <w:b w:val="1"/>
          <w:bCs w:val="1"/>
          <w:i w:val="0"/>
          <w:iCs w:val="0"/>
          <w:strike w:val="0"/>
          <w:dstrike w:val="0"/>
          <w:noProof w:val="0"/>
          <w:color w:val="000000" w:themeColor="text1" w:themeTint="FF" w:themeShade="FF"/>
          <w:sz w:val="22"/>
          <w:szCs w:val="22"/>
          <w:u w:val="none"/>
          <w:lang w:val="en-US"/>
        </w:rPr>
        <w:t>Stainless Steel Protector</w:t>
      </w:r>
    </w:p>
    <w:p xmlns:wp14="http://schemas.microsoft.com/office/word/2010/wordml" w:rsidP="3466C50A" w14:paraId="67D193B6" wp14:textId="22CF545C">
      <w:pPr>
        <w:spacing w:line="480" w:lineRule="auto"/>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Maintains</w:t>
      </w: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the original, new look of stainless steel for a longer time. Includes corrosion-inhibitors which form an invisible shield to help prevent corrosion.</w:t>
      </w:r>
    </w:p>
    <w:p xmlns:wp14="http://schemas.microsoft.com/office/word/2010/wordml" w:rsidP="3466C50A" w14:paraId="74EFD629" wp14:textId="45EC29C3">
      <w:pPr>
        <w:spacing w:line="480" w:lineRule="auto"/>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When stainless steel is exposed to an outdoor environment with salt and/or chlorine in the air (e.g. within 10 miles of the ocean or close to a swimming pool), the surface of the steel will eventually rust. No product can completely prevent rust in environments where these contaminants are present, but our protector significantly delays the rust from forming. With better protection, less maintenance is required.</w:t>
      </w:r>
    </w:p>
    <w:p xmlns:wp14="http://schemas.microsoft.com/office/word/2010/wordml" w:rsidP="3466C50A" w14:paraId="6670C964" wp14:textId="2FD1D287">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Before using this product, eye protection and rubber gloves should be worn. Cover the ground under your work area before starting. </w:t>
      </w:r>
    </w:p>
    <w:p xmlns:wp14="http://schemas.microsoft.com/office/word/2010/wordml" w:rsidP="3466C50A" w14:paraId="527BDDE2" wp14:textId="589BF21D">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Shake well, (at least one minute) before use.</w:t>
      </w:r>
    </w:p>
    <w:p xmlns:wp14="http://schemas.microsoft.com/office/word/2010/wordml" w:rsidP="3466C50A" w14:paraId="330478FE" wp14:textId="27BD430F">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Put a small amount of Protector onto a clean and dry cloth and </w:t>
      </w: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apply</w:t>
      </w: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a thin layer on the stainless steel. Note: Apply the Protector carefully to avoid applying the product on other furniture materials such as teak or other woods. Getting Protector on these parts may cause spots on the wood.</w:t>
      </w:r>
    </w:p>
    <w:p xmlns:wp14="http://schemas.microsoft.com/office/word/2010/wordml" w:rsidP="3466C50A" w14:paraId="48E8ABFE" wp14:textId="6177C419">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Wait 3 minutes. A haze will develop where the Protector has been applied. Buff this haze to a shine.</w:t>
      </w:r>
    </w:p>
    <w:p xmlns:wp14="http://schemas.microsoft.com/office/word/2010/wordml" w:rsidP="3466C50A" w14:paraId="61F79C94" wp14:textId="42E091F7">
      <w:pPr>
        <w:pStyle w:val="ListParagraph"/>
        <w:numPr>
          <w:ilvl w:val="0"/>
          <w:numId w:val="1"/>
        </w:numPr>
        <w:spacing w:line="480" w:lineRule="auto"/>
        <w:rPr>
          <w:rFonts w:ascii="Arial" w:hAnsi="Arial" w:eastAsia="Arial" w:cs="Arial" w:asciiTheme="minorAscii" w:hAnsiTheme="minorAscii" w:eastAsiaTheme="minorAscii" w:cstheme="minorAscii"/>
          <w:b w:val="0"/>
          <w:bCs w:val="0"/>
          <w:i w:val="0"/>
          <w:iCs w:val="0"/>
          <w:color w:val="000000" w:themeColor="text1" w:themeTint="FF" w:themeShade="FF"/>
          <w:sz w:val="22"/>
          <w:szCs w:val="22"/>
        </w:rPr>
      </w:pP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It is recommended to reapply Protector two times per year. If you are within 10 miles of the ocean or near a swimming pool, we recommend </w:t>
      </w: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reapplication</w:t>
      </w:r>
      <w:r w:rsidRPr="3466C50A" w:rsidR="3466C50A">
        <w:rPr>
          <w:rFonts w:ascii="Arial" w:hAnsi="Arial" w:eastAsia="Arial" w:cs="Arial"/>
          <w:b w:val="0"/>
          <w:bCs w:val="0"/>
          <w:i w:val="0"/>
          <w:iCs w:val="0"/>
          <w:strike w:val="0"/>
          <w:dstrike w:val="0"/>
          <w:noProof w:val="0"/>
          <w:color w:val="000000" w:themeColor="text1" w:themeTint="FF" w:themeShade="FF"/>
          <w:sz w:val="22"/>
          <w:szCs w:val="22"/>
          <w:u w:val="none"/>
          <w:lang w:val="en-US"/>
        </w:rPr>
        <w:t xml:space="preserve"> very 2 or 3 months.</w:t>
      </w:r>
    </w:p>
    <w:p xmlns:wp14="http://schemas.microsoft.com/office/word/2010/wordml" w:rsidP="3466C50A" w14:paraId="2C078E63" wp14:textId="0EE0D970">
      <w:pPr>
        <w:pStyle w:val="Normal"/>
        <w:spacing w:line="480" w:lineRule="auto"/>
      </w:pPr>
    </w:p>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0">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C68216F"/>
    <w:rsid w:val="2C68216F"/>
    <w:rsid w:val="3466C5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8216F"/>
  <w15:chartTrackingRefBased/>
  <w15:docId w15:val="{776E2937-F9B1-4DAF-8AE1-79461534D28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286328b65f94242"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2022-08-09T15:18:18.4023152Z</dcterms:created>
  <dcterms:modified xsi:type="dcterms:W3CDTF">2022-08-09T15:20:59.3494933Z</dcterms:modified>
  <dc:creator>Telly Varga</dc:creator>
  <lastModifiedBy>Telly Varga</lastModifiedBy>
</coreProperties>
</file>